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46" w:rsidRDefault="00417346" w:rsidP="0041734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Выжигание сухой растительности</w:t>
      </w:r>
    </w:p>
    <w:p w:rsidR="00417346" w:rsidRPr="00AF19A8" w:rsidRDefault="00417346" w:rsidP="00417346">
      <w:pPr>
        <w:ind w:firstLine="720"/>
        <w:jc w:val="both"/>
        <w:rPr>
          <w:sz w:val="30"/>
          <w:szCs w:val="30"/>
        </w:rPr>
      </w:pPr>
      <w:r w:rsidRPr="00AF19A8">
        <w:rPr>
          <w:sz w:val="30"/>
          <w:szCs w:val="30"/>
        </w:rPr>
        <w:t>В сухую и ветреную погоду «безобидный» костёр у дома или беспечно брошенный окурок в поле могут стать причиной пожара, который способен стереть с лица земли целую деревню. Помните о том, что выжигать сухую растительность, травы на корню запрещено. </w:t>
      </w:r>
      <w:hyperlink r:id="rId4" w:history="1">
        <w:r w:rsidRPr="00AF19A8">
          <w:rPr>
            <w:sz w:val="30"/>
            <w:szCs w:val="30"/>
          </w:rPr>
          <w:t>Объясните правила безопасности </w:t>
        </w:r>
      </w:hyperlink>
      <w:r w:rsidRPr="00AF19A8">
        <w:rPr>
          <w:sz w:val="30"/>
          <w:szCs w:val="30"/>
        </w:rPr>
        <w:t xml:space="preserve">детям, престарелым родителям, родственникам и соседям. Примите меры по ликвидации палов в начальной стадии.  </w:t>
      </w:r>
    </w:p>
    <w:p w:rsidR="00417346" w:rsidRPr="00AF19A8" w:rsidRDefault="00417346" w:rsidP="00417346">
      <w:pPr>
        <w:ind w:firstLine="720"/>
        <w:jc w:val="both"/>
        <w:rPr>
          <w:sz w:val="30"/>
          <w:szCs w:val="30"/>
        </w:rPr>
      </w:pPr>
      <w:r w:rsidRPr="00AF19A8">
        <w:rPr>
          <w:sz w:val="30"/>
          <w:szCs w:val="30"/>
        </w:rPr>
        <w:t>Принимая меры по ликвидации палов, правильно рассчитывайте свои силы. При обнаружении палов, грозящих населённым пунктам или лесным массивам, незамедлительно сообщайте в службу спасения. Как показывает практика, доля внешних причин возникновения пожаров в лесу или на торфянике (н-р, из-за удара молнии), ничтожно мала. Почти всегда виновником является человек. Работниками МЧС самым активным образом будут выявляться лица, виновные в палах травы, и суммы штрафов будут определяться по всей строгости закона</w:t>
      </w:r>
    </w:p>
    <w:p w:rsidR="00417346" w:rsidRDefault="00417346" w:rsidP="00417346"/>
    <w:p w:rsidR="00387B55" w:rsidRDefault="00387B55">
      <w:bookmarkStart w:id="0" w:name="_GoBack"/>
      <w:bookmarkEnd w:id="0"/>
    </w:p>
    <w:sectPr w:rsidR="00387B55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46"/>
    <w:rsid w:val="00387B55"/>
    <w:rsid w:val="00417346"/>
    <w:rsid w:val="004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648E-6E24-4801-94C9-5E4CCBE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hs.gov.by/rus/main/events/news/~group__m22=125~year__m22=2014~page__m22=1~news__m22=23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2021-03-25T10:26:00Z</dcterms:created>
  <dcterms:modified xsi:type="dcterms:W3CDTF">2021-03-25T10:27:00Z</dcterms:modified>
</cp:coreProperties>
</file>